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C9" w:rsidRPr="009C4040" w:rsidRDefault="00C672C9" w:rsidP="00C672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  <w:r>
        <w:rPr>
          <w:rFonts w:ascii="Arial" w:eastAsia="Times New Roman" w:hAnsi="Arial" w:cs="Arial"/>
          <w:b/>
          <w:color w:val="222222"/>
          <w:sz w:val="40"/>
          <w:szCs w:val="24"/>
        </w:rPr>
        <w:t xml:space="preserve">INSTITUTE OF NATURAL TRADITIONAL AND </w:t>
      </w:r>
      <w:r w:rsidRPr="009C4040">
        <w:rPr>
          <w:rFonts w:ascii="Arial" w:eastAsia="Times New Roman" w:hAnsi="Arial" w:cs="Arial"/>
          <w:b/>
          <w:color w:val="222222"/>
          <w:sz w:val="40"/>
          <w:szCs w:val="24"/>
        </w:rPr>
        <w:t>INTEGRATIVE MEDICINE</w:t>
      </w:r>
    </w:p>
    <w:p w:rsidR="00C672C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Pr="00BB3C7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  <w:r w:rsidRPr="00CE7639">
        <w:rPr>
          <w:rFonts w:ascii="Arial" w:eastAsia="Times New Roman" w:hAnsi="Arial" w:cs="Arial"/>
          <w:b/>
          <w:noProof/>
          <w:color w:val="222222"/>
          <w:sz w:val="40"/>
          <w:szCs w:val="24"/>
        </w:rPr>
        <w:drawing>
          <wp:inline distT="0" distB="0" distL="0" distR="0" wp14:anchorId="786D5BF8" wp14:editId="166E3A7F">
            <wp:extent cx="1733550" cy="1733550"/>
            <wp:effectExtent l="0" t="0" r="0" b="0"/>
            <wp:docPr id="6" name="Picture 6" descr="C:\Users\Abraham1\Downloads\IMG-2026032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raham1\Downloads\IMG-20260327-WA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2C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Default="00C672C9" w:rsidP="00C672C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Pr="00BB3C7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Pr="00BB3C79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40"/>
          <w:szCs w:val="24"/>
        </w:rPr>
      </w:pPr>
      <w:r w:rsidRPr="009C4040">
        <w:rPr>
          <w:rFonts w:ascii="Arial" w:eastAsia="Times New Roman" w:hAnsi="Arial" w:cs="Arial"/>
          <w:color w:val="222222"/>
          <w:sz w:val="40"/>
          <w:szCs w:val="24"/>
        </w:rPr>
        <w:t>Structured Certification Framework in CAM</w:t>
      </w:r>
    </w:p>
    <w:p w:rsidR="00C672C9" w:rsidRPr="009C4040" w:rsidRDefault="00C672C9" w:rsidP="00C672C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40"/>
          <w:szCs w:val="24"/>
        </w:rPr>
      </w:pPr>
      <w:r w:rsidRPr="009C4040">
        <w:rPr>
          <w:rFonts w:ascii="Arial" w:eastAsia="Times New Roman" w:hAnsi="Arial" w:cs="Arial"/>
          <w:color w:val="222222"/>
          <w:sz w:val="40"/>
          <w:szCs w:val="24"/>
        </w:rPr>
        <w:t>(Enhanced with Hours &amp; Credits)</w:t>
      </w:r>
    </w:p>
    <w:p w:rsidR="00C672C9" w:rsidRPr="00BB3C79" w:rsidRDefault="00C672C9" w:rsidP="00C672C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40"/>
          <w:szCs w:val="24"/>
        </w:rPr>
      </w:pPr>
    </w:p>
    <w:p w:rsidR="00C672C9" w:rsidRDefault="00C672C9" w:rsidP="00C672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C672C9" w:rsidRDefault="00C672C9" w:rsidP="00C672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C672C9" w:rsidRDefault="00C672C9" w:rsidP="00C672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C672C9" w:rsidRDefault="00C672C9" w:rsidP="00C672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Default="00AB1A39" w:rsidP="00C672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lastRenderedPageBreak/>
        <w:t>Structured Certification Framework in CAM (Enhanced with Hours &amp; Credits)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PROFESSIONAL CERTIFICATE IN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TRADITIONAL COMPLEMENTARY ALTERNATIVE MEDICINE/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INTEGRATIVE MEDICINE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Duration: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6 months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Training Intensity: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(4–6 hours daily: 3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lecture/practical + 1–3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self-study)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Credit Load: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12–18 credit </w:t>
      </w:r>
      <w:proofErr w:type="gram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units</w:t>
      </w:r>
      <w:proofErr w:type="gram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total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1 credit = 15 contact hours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2. PROFESSIONAL DIPLOMA IN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TRADITIONAL COMPLEMENTARY ALTERNATIVE MEDICINE/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INTEGRATIVE MEDICINE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Duration: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1-2 </w:t>
      </w:r>
      <w:r w:rsidRPr="009C4040">
        <w:rPr>
          <w:rFonts w:ascii="Arial" w:eastAsia="Times New Roman" w:hAnsi="Arial" w:cs="Arial"/>
          <w:color w:val="222222"/>
          <w:sz w:val="24"/>
          <w:szCs w:val="24"/>
        </w:rPr>
        <w:t>year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Training Intensity: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(5–7 hours daily: 3–4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lectures + 2–3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practical/clinical/self-study)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Credit Load: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30–36 credit units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3. ADVANCED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DIPLOMA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/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HIGHER DIPLOMA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IN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TRADITIONAL COMPLEMENTARY ALTERNATIVE MEDICINE/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INTEGRATIVE MEDICINE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Duration: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1–2 years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Training Intensity: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(6–8 hours daily: 3–4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lectures + 3–4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clinical/practical/research)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Credit Load: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40–60 credit units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4.  </w:t>
      </w:r>
      <w:r w:rsidRPr="00B572A2">
        <w:rPr>
          <w:rFonts w:ascii="Arial" w:eastAsia="Times New Roman" w:hAnsi="Arial" w:cs="Arial"/>
          <w:b/>
          <w:color w:val="222222"/>
          <w:sz w:val="24"/>
          <w:szCs w:val="24"/>
        </w:rPr>
        <w:t>GRADUATE/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POSTGRADUATE DIPLOMA IN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TRADITIONAL COMPLEMENTARY ALTERNATIVE MEDICINE/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INTEGRATIVE MEDICINE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Duration: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Duration: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1–2 years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Training Intensity: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(6–8 hours daily: 3–4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lectures + 3–4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clinical/practical/research)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Credit Load: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40–60 credit units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5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PROFESSIONAL 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MASTER’S IN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TRADITIONAL COMPLEMENTARY ALTERNATIVE MEDICINE/INTEGRATIVE MEDICINE 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Duration: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2 years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Training Intensity: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(7–9 hours daily: 3–4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lectures + 3–5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hrs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clinical/research work)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Credit Load: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60–72 credit units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Breakdown: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Coursework: 36–48 credits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Clinical/Residency: 12–18 credits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Thesis: 6–12 credits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6. DOCTORATE (</w:t>
      </w:r>
      <w:proofErr w:type="spellStart"/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DCM</w:t>
      </w:r>
      <w:proofErr w:type="spellEnd"/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– Doctor of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TRADITIONAL COMPLEMENTARY ALTERNATIVE MEDICINE/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INTEGRATIVE MEDICINE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SPECIALTIES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Duration: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3–5 years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Training Intensity: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(8–10 hours daily: research, clinical practice, teaching)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Credit Load: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72–90+ credit units (mostly research-based)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Breakdown: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Advanced coursework: 12–24 credits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Research/Dissertation: 40–60 credits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Clinical/Residency: 12–18 credits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7. FELLOWSHIP IN TRADITIONAL COMPLEMENTARY ALTERNATIVE MEDICINE/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 xml:space="preserve">INTEGRATIVE MEDICINE 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IN</w:t>
      </w: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TEGRATIVE MEDICINE (</w:t>
      </w:r>
      <w:proofErr w:type="spellStart"/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FICM</w:t>
      </w:r>
      <w:proofErr w:type="spellEnd"/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Duration: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</w:t>
      </w:r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 years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Training Intensity: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(6–8 hours daily: advanced clinical + leadership + mentorship)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Credit Equivalent: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Not always credit-based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Competency &amp; portfolio-based certification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STANDARD CREDIT SYSTEM (VERY IMPORTANT)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To make it look university-standard, include this: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Credit Unit Definition: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1 Credit Unit =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15 hours Lectures OR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30 hours Practical/Clinical OR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45 hours Research/Independent Study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b/>
          <w:color w:val="222222"/>
          <w:sz w:val="24"/>
          <w:szCs w:val="24"/>
        </w:rPr>
        <w:t>SAMPLE WEEKLY STRUCTURE (WHAT THEY EXPECT TO SEE)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Instead of saying 18 hours daily, show structure: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 xml:space="preserve">Typical Week (MSc or </w:t>
      </w:r>
      <w:proofErr w:type="spellStart"/>
      <w:r w:rsidRPr="009C4040">
        <w:rPr>
          <w:rFonts w:ascii="Arial" w:eastAsia="Times New Roman" w:hAnsi="Arial" w:cs="Arial"/>
          <w:color w:val="222222"/>
          <w:sz w:val="24"/>
          <w:szCs w:val="24"/>
        </w:rPr>
        <w:t>PGD</w:t>
      </w:r>
      <w:proofErr w:type="spellEnd"/>
      <w:r w:rsidRPr="009C4040">
        <w:rPr>
          <w:rFonts w:ascii="Arial" w:eastAsia="Times New Roman" w:hAnsi="Arial" w:cs="Arial"/>
          <w:color w:val="222222"/>
          <w:sz w:val="24"/>
          <w:szCs w:val="24"/>
        </w:rPr>
        <w:t>):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Lectures: 15–20 hours/week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Clinical Practice: 15–25 hours/week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Self-study/Research: 10–20 hours/week</w:t>
      </w:r>
    </w:p>
    <w:p w:rsidR="00AB1A39" w:rsidRPr="009C4040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C4040">
        <w:rPr>
          <w:rFonts w:ascii="Arial" w:eastAsia="Times New Roman" w:hAnsi="Arial" w:cs="Arial"/>
          <w:color w:val="222222"/>
          <w:sz w:val="24"/>
          <w:szCs w:val="24"/>
        </w:rPr>
        <w:t>Total: 40–60 hours/week (globally accepted standard)</w:t>
      </w:r>
    </w:p>
    <w:p w:rsidR="00AB1A39" w:rsidRDefault="00AB1A39" w:rsidP="00AB1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AB1A39" w:rsidRDefault="00AB1A39" w:rsidP="00C672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bookmarkStart w:id="0" w:name="_GoBack"/>
      <w:bookmarkEnd w:id="0"/>
    </w:p>
    <w:sectPr w:rsidR="00AB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9"/>
    <w:rsid w:val="00640183"/>
    <w:rsid w:val="0068047B"/>
    <w:rsid w:val="00AB1A39"/>
    <w:rsid w:val="00C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11AFA-3A68-4AF0-8B6E-03415EF1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Abraham1</dc:creator>
  <cp:keywords/>
  <dc:description/>
  <cp:lastModifiedBy>Abraham1</cp:lastModifiedBy>
  <cp:revision>2</cp:revision>
  <dcterms:created xsi:type="dcterms:W3CDTF">2026-03-28T01:52:00Z</dcterms:created>
  <dcterms:modified xsi:type="dcterms:W3CDTF">2026-03-28T01:52:00Z</dcterms:modified>
</cp:coreProperties>
</file>